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9" w:rsidRDefault="00CA5259" w:rsidP="00CA5259">
      <w:pPr>
        <w:pStyle w:val="a7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Pr="001751B3" w:rsidRDefault="00C026C2" w:rsidP="001751B3">
      <w:pPr>
        <w:pStyle w:val="a7"/>
        <w:ind w:left="0" w:firstLine="0"/>
        <w:rPr>
          <w:rStyle w:val="a8"/>
          <w:rFonts w:ascii="Calibri" w:hAnsi="Calibri" w:cs="Arial"/>
          <w:b/>
          <w:color w:val="000000"/>
          <w:sz w:val="22"/>
          <w:szCs w:val="28"/>
        </w:rPr>
      </w:pPr>
      <w:r w:rsidRPr="001751B3">
        <w:rPr>
          <w:rFonts w:ascii="Calibri" w:hAnsi="Calibri"/>
          <w:b/>
          <w:i/>
          <w:sz w:val="22"/>
          <w:szCs w:val="32"/>
        </w:rPr>
        <w:t xml:space="preserve"> </w:t>
      </w:r>
      <w:r w:rsidR="001751B3" w:rsidRPr="001751B3">
        <w:rPr>
          <w:rStyle w:val="a8"/>
          <w:rFonts w:ascii="Calibri" w:hAnsi="Calibri" w:cs="Arial"/>
          <w:b/>
          <w:color w:val="000000"/>
          <w:sz w:val="22"/>
          <w:szCs w:val="28"/>
          <w:lang w:val="en-US"/>
        </w:rPr>
        <w:t>E</w:t>
      </w:r>
      <w:r w:rsidR="001751B3" w:rsidRPr="001751B3">
        <w:rPr>
          <w:rStyle w:val="a8"/>
          <w:rFonts w:ascii="Calibri" w:hAnsi="Calibri" w:cs="Arial"/>
          <w:b/>
          <w:color w:val="000000"/>
          <w:sz w:val="22"/>
          <w:szCs w:val="28"/>
        </w:rPr>
        <w:t>ρυθρές 08/06/2023</w:t>
      </w:r>
    </w:p>
    <w:p w:rsidR="001751B3" w:rsidRPr="001751B3" w:rsidRDefault="001751B3" w:rsidP="001751B3">
      <w:pPr>
        <w:pStyle w:val="a5"/>
        <w:rPr>
          <w:rStyle w:val="a8"/>
          <w:rFonts w:ascii="Calibri" w:hAnsi="Calibri" w:cs="Arial"/>
          <w:b/>
          <w:color w:val="000000"/>
          <w:sz w:val="22"/>
          <w:szCs w:val="28"/>
        </w:rPr>
      </w:pPr>
      <w:r w:rsidRPr="001751B3">
        <w:rPr>
          <w:rStyle w:val="a8"/>
          <w:rFonts w:ascii="Calibri" w:hAnsi="Calibri" w:cs="Arial"/>
          <w:b/>
          <w:color w:val="000000"/>
          <w:sz w:val="22"/>
          <w:szCs w:val="28"/>
        </w:rPr>
        <w:t xml:space="preserve"> </w:t>
      </w:r>
      <w:r w:rsidRPr="001751B3">
        <w:rPr>
          <w:rStyle w:val="a8"/>
          <w:rFonts w:ascii="Calibri" w:hAnsi="Calibri" w:cs="Arial"/>
          <w:b/>
          <w:color w:val="000000"/>
          <w:sz w:val="22"/>
          <w:szCs w:val="28"/>
          <w:lang w:val="en-US"/>
        </w:rPr>
        <w:t>A</w:t>
      </w:r>
      <w:r w:rsidRPr="001751B3">
        <w:rPr>
          <w:rStyle w:val="a8"/>
          <w:rFonts w:ascii="Calibri" w:hAnsi="Calibri" w:cs="Arial"/>
          <w:b/>
          <w:color w:val="000000"/>
          <w:sz w:val="22"/>
          <w:szCs w:val="28"/>
        </w:rPr>
        <w:t>ρ. Πρωτ. 53</w:t>
      </w:r>
    </w:p>
    <w:p w:rsidR="001751B3" w:rsidRPr="003E352F" w:rsidRDefault="001751B3" w:rsidP="001751B3">
      <w:pPr>
        <w:pStyle w:val="a5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Pr="003E352F" w:rsidRDefault="001751B3" w:rsidP="001751B3">
      <w:pPr>
        <w:pStyle w:val="a5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Pr="001751B3" w:rsidRDefault="001751B3" w:rsidP="001751B3">
      <w:pPr>
        <w:pStyle w:val="a5"/>
        <w:ind w:left="0" w:right="-993"/>
        <w:jc w:val="center"/>
        <w:rPr>
          <w:rStyle w:val="a8"/>
          <w:rFonts w:ascii="Calibri" w:hAnsi="Calibri" w:cs="Arial"/>
          <w:b/>
          <w:color w:val="000000"/>
          <w:sz w:val="22"/>
          <w:szCs w:val="40"/>
        </w:rPr>
      </w:pPr>
      <w:r w:rsidRPr="001751B3">
        <w:rPr>
          <w:rStyle w:val="a8"/>
          <w:rFonts w:ascii="Calibri" w:hAnsi="Calibri" w:cs="Arial"/>
          <w:b/>
          <w:color w:val="000000"/>
          <w:sz w:val="22"/>
          <w:szCs w:val="40"/>
        </w:rPr>
        <w:t xml:space="preserve">  ΠΡΟΣΚΛΗΣΗ</w:t>
      </w:r>
    </w:p>
    <w:p w:rsidR="001751B3" w:rsidRPr="001751B3" w:rsidRDefault="001751B3" w:rsidP="001751B3">
      <w:pPr>
        <w:pStyle w:val="a5"/>
        <w:ind w:left="0" w:right="-993"/>
        <w:jc w:val="center"/>
        <w:rPr>
          <w:rStyle w:val="a8"/>
          <w:rFonts w:ascii="Calibri" w:hAnsi="Calibri" w:cs="Arial"/>
          <w:b/>
          <w:color w:val="000000"/>
          <w:sz w:val="22"/>
          <w:szCs w:val="28"/>
        </w:rPr>
      </w:pPr>
      <w:r w:rsidRPr="001751B3">
        <w:rPr>
          <w:rStyle w:val="a8"/>
          <w:rFonts w:ascii="Calibri" w:hAnsi="Calibri" w:cs="Arial"/>
          <w:b/>
          <w:color w:val="000000"/>
          <w:sz w:val="22"/>
          <w:szCs w:val="28"/>
        </w:rPr>
        <w:t xml:space="preserve">             ΣΕ ΤΑΚΤΙΚΗ ΓΕΝΙΚΗ ΣΥΝΕΛΕΥΣΗ ΤΩΝ ΜΕΛΩΝ ΤΟΥ ΑΓΡΟΤΙΚΟΥ ΣΥΝΕΤΑΙΡΙΣΜΟΥ ΕΡΥΘΡΩΝ</w:t>
      </w:r>
    </w:p>
    <w:p w:rsidR="001751B3" w:rsidRPr="003550C4" w:rsidRDefault="001751B3" w:rsidP="001751B3">
      <w:pPr>
        <w:pStyle w:val="a5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Pr="008060AD" w:rsidRDefault="001751B3" w:rsidP="001751B3">
      <w:pPr>
        <w:pStyle w:val="a5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Pr="008060AD" w:rsidRDefault="001751B3" w:rsidP="001751B3">
      <w:pPr>
        <w:pStyle w:val="a5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Pr="008060AD" w:rsidRDefault="001751B3" w:rsidP="001751B3">
      <w:pPr>
        <w:pStyle w:val="a5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1751B3" w:rsidRDefault="001751B3" w:rsidP="001751B3">
      <w:pPr>
        <w:pStyle w:val="a5"/>
        <w:ind w:left="0" w:firstLine="0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    Με την υπ’ αριθμ.       47 </w:t>
      </w:r>
      <w:r w:rsidRPr="0032520D">
        <w:rPr>
          <w:rStyle w:val="a8"/>
          <w:rFonts w:ascii="Calibri" w:hAnsi="Calibri" w:cs="Arial"/>
          <w:color w:val="000000"/>
          <w:sz w:val="24"/>
          <w:szCs w:val="24"/>
        </w:rPr>
        <w:t xml:space="preserve">/  </w:t>
      </w: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08-06-2023                      απόφαση του Διοικητικού Συμβουλίου του Αγροτικού Συνεταιρισμού Ερυθρών καλούνται τα μέλη του συνεταιρισμού στην Τακτική Γενική Συνέλευση που θα γίνει την </w:t>
      </w:r>
      <w:r>
        <w:rPr>
          <w:rStyle w:val="a8"/>
          <w:rFonts w:ascii="Calibri" w:hAnsi="Calibri" w:cs="Arial"/>
          <w:b/>
          <w:color w:val="000000"/>
          <w:sz w:val="24"/>
          <w:szCs w:val="24"/>
        </w:rPr>
        <w:t>25</w:t>
      </w:r>
      <w:r w:rsidRPr="00526181">
        <w:rPr>
          <w:rStyle w:val="a8"/>
          <w:rFonts w:ascii="Calibri" w:hAnsi="Calibri" w:cs="Arial"/>
          <w:b/>
          <w:color w:val="000000"/>
          <w:sz w:val="24"/>
          <w:szCs w:val="24"/>
        </w:rPr>
        <w:t xml:space="preserve"> </w:t>
      </w:r>
      <w:r>
        <w:rPr>
          <w:rStyle w:val="a8"/>
          <w:rFonts w:ascii="Calibri" w:hAnsi="Calibri" w:cs="Arial"/>
          <w:b/>
          <w:color w:val="000000"/>
          <w:sz w:val="24"/>
          <w:szCs w:val="24"/>
        </w:rPr>
        <w:t>Ιουνίου 2023</w:t>
      </w: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 ημέρα Κυριακή και ώρα 10</w:t>
      </w:r>
      <w:r w:rsidRPr="003550C4">
        <w:rPr>
          <w:rStyle w:val="a8"/>
          <w:rFonts w:ascii="Calibri" w:hAnsi="Calibri" w:cs="Arial"/>
          <w:color w:val="000000"/>
          <w:sz w:val="24"/>
          <w:szCs w:val="24"/>
        </w:rPr>
        <w:t>:00</w:t>
      </w: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    π. μ.. στα γραφεία του Αγροτικού Συνεταιρισμού Ερυθρών</w:t>
      </w:r>
      <w:r w:rsidRPr="003550C4">
        <w:rPr>
          <w:rStyle w:val="a8"/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Style w:val="a8"/>
          <w:rFonts w:ascii="Calibri" w:hAnsi="Calibri" w:cs="Arial"/>
          <w:color w:val="000000"/>
          <w:sz w:val="24"/>
          <w:szCs w:val="24"/>
        </w:rPr>
        <w:t>επί της οδού</w:t>
      </w:r>
      <w:r w:rsidRPr="003550C4">
        <w:rPr>
          <w:rStyle w:val="a8"/>
          <w:rFonts w:ascii="Calibri" w:hAnsi="Calibri" w:cs="Arial"/>
          <w:color w:val="000000"/>
          <w:sz w:val="24"/>
          <w:szCs w:val="24"/>
        </w:rPr>
        <w:t xml:space="preserve"> </w:t>
      </w:r>
      <w:r>
        <w:rPr>
          <w:rStyle w:val="a8"/>
          <w:rFonts w:ascii="Calibri" w:hAnsi="Calibri" w:cs="Arial"/>
          <w:color w:val="000000"/>
          <w:sz w:val="24"/>
          <w:szCs w:val="24"/>
        </w:rPr>
        <w:t>Εθνικής Αντιστάσεως 92 με θέματα ημερησίας διάταξης:</w:t>
      </w:r>
    </w:p>
    <w:p w:rsidR="001751B3" w:rsidRDefault="001751B3" w:rsidP="001751B3">
      <w:pPr>
        <w:pStyle w:val="a5"/>
        <w:ind w:left="0" w:firstLine="0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</w:p>
    <w:p w:rsidR="001751B3" w:rsidRDefault="001751B3" w:rsidP="001751B3">
      <w:pPr>
        <w:pStyle w:val="a5"/>
        <w:numPr>
          <w:ilvl w:val="0"/>
          <w:numId w:val="1"/>
        </w:numPr>
        <w:jc w:val="both"/>
        <w:rPr>
          <w:rStyle w:val="a8"/>
          <w:rFonts w:ascii="Calibri" w:hAnsi="Calibri" w:cs="Arial"/>
          <w:b/>
          <w:color w:val="000000"/>
          <w:sz w:val="24"/>
          <w:szCs w:val="24"/>
        </w:rPr>
      </w:pPr>
      <w:r>
        <w:rPr>
          <w:rStyle w:val="a8"/>
          <w:rFonts w:ascii="Calibri" w:hAnsi="Calibri" w:cs="Arial"/>
          <w:b/>
          <w:color w:val="000000"/>
          <w:sz w:val="24"/>
          <w:szCs w:val="24"/>
        </w:rPr>
        <w:t>Υποβολή και έγκριση ισολογισμού χρήσης οικονομικού έτους 2022 με των μετ</w:t>
      </w:r>
      <w:r w:rsidRPr="000C6F3B">
        <w:rPr>
          <w:rStyle w:val="a8"/>
          <w:rFonts w:ascii="Calibri" w:hAnsi="Calibri" w:cs="Arial"/>
          <w:b/>
          <w:color w:val="000000"/>
          <w:sz w:val="24"/>
          <w:szCs w:val="24"/>
        </w:rPr>
        <w:t xml:space="preserve">` </w:t>
      </w:r>
      <w:r>
        <w:rPr>
          <w:rStyle w:val="a8"/>
          <w:rFonts w:ascii="Calibri" w:hAnsi="Calibri" w:cs="Arial"/>
          <w:b/>
          <w:color w:val="000000"/>
          <w:sz w:val="24"/>
          <w:szCs w:val="24"/>
        </w:rPr>
        <w:t>αυτού καταστάσεων.</w:t>
      </w:r>
    </w:p>
    <w:p w:rsidR="001751B3" w:rsidRPr="008D218E" w:rsidRDefault="001751B3" w:rsidP="001751B3">
      <w:pPr>
        <w:pStyle w:val="a5"/>
        <w:numPr>
          <w:ilvl w:val="0"/>
          <w:numId w:val="1"/>
        </w:numPr>
        <w:jc w:val="both"/>
        <w:rPr>
          <w:rStyle w:val="a8"/>
          <w:rFonts w:ascii="Calibri" w:hAnsi="Calibri" w:cs="Arial"/>
          <w:b/>
          <w:color w:val="000000"/>
          <w:sz w:val="24"/>
          <w:szCs w:val="24"/>
        </w:rPr>
      </w:pPr>
      <w:r>
        <w:rPr>
          <w:rStyle w:val="a8"/>
          <w:rFonts w:ascii="Calibri" w:hAnsi="Calibri" w:cs="Arial"/>
          <w:b/>
          <w:color w:val="000000"/>
          <w:sz w:val="24"/>
          <w:szCs w:val="24"/>
        </w:rPr>
        <w:t>Απαλλαγή από κάθε ευθύνη των μελών του Δ.Σ καθώς και των μελών του Εποπτικού συμβουλίου για την ανωτέρω χρήση.</w:t>
      </w:r>
    </w:p>
    <w:p w:rsidR="001751B3" w:rsidRDefault="001751B3" w:rsidP="001751B3">
      <w:pPr>
        <w:pStyle w:val="a5"/>
        <w:numPr>
          <w:ilvl w:val="0"/>
          <w:numId w:val="1"/>
        </w:numPr>
        <w:jc w:val="both"/>
        <w:rPr>
          <w:rStyle w:val="a8"/>
          <w:rFonts w:ascii="Calibri" w:hAnsi="Calibri" w:cs="Arial"/>
          <w:b/>
          <w:color w:val="000000"/>
          <w:sz w:val="24"/>
          <w:szCs w:val="24"/>
        </w:rPr>
      </w:pPr>
      <w:r>
        <w:rPr>
          <w:rStyle w:val="a8"/>
          <w:rFonts w:ascii="Calibri" w:hAnsi="Calibri" w:cs="Arial"/>
          <w:b/>
          <w:color w:val="000000"/>
          <w:sz w:val="24"/>
          <w:szCs w:val="24"/>
        </w:rPr>
        <w:t>Ορισμός των ελεγκτών του άρθρου 24 για την επόμενη οικονομική χρήση και ο καθορισμός της αμοιβής τους.</w:t>
      </w:r>
    </w:p>
    <w:p w:rsidR="001751B3" w:rsidRDefault="001751B3" w:rsidP="001751B3">
      <w:pPr>
        <w:pStyle w:val="a5"/>
        <w:numPr>
          <w:ilvl w:val="0"/>
          <w:numId w:val="1"/>
        </w:numPr>
        <w:jc w:val="both"/>
        <w:rPr>
          <w:rStyle w:val="a8"/>
          <w:rFonts w:ascii="Calibri" w:hAnsi="Calibri" w:cs="Arial"/>
          <w:b/>
          <w:color w:val="000000"/>
          <w:sz w:val="24"/>
          <w:szCs w:val="24"/>
        </w:rPr>
      </w:pPr>
      <w:r>
        <w:rPr>
          <w:rStyle w:val="a8"/>
          <w:rFonts w:ascii="Calibri" w:hAnsi="Calibri" w:cs="Arial"/>
          <w:b/>
          <w:color w:val="000000"/>
          <w:sz w:val="24"/>
          <w:szCs w:val="24"/>
        </w:rPr>
        <w:t>Διάφορα θέματα.</w:t>
      </w:r>
    </w:p>
    <w:p w:rsidR="001751B3" w:rsidRDefault="001751B3" w:rsidP="001751B3">
      <w:pPr>
        <w:pStyle w:val="a5"/>
        <w:ind w:left="0" w:right="-284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                                              Σε περίπτωση μη απαρτίας η Τακτική </w:t>
      </w:r>
      <w:r w:rsidR="00725BC3">
        <w:rPr>
          <w:rStyle w:val="a8"/>
          <w:rFonts w:ascii="Calibri" w:hAnsi="Calibri" w:cs="Arial"/>
          <w:color w:val="000000"/>
          <w:sz w:val="24"/>
          <w:szCs w:val="24"/>
        </w:rPr>
        <w:t>Γενική Συνέλευση θα επαναληφθεί χωρίς νέα πρόσκληση</w:t>
      </w: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 την </w:t>
      </w:r>
      <w:r>
        <w:rPr>
          <w:rStyle w:val="a8"/>
          <w:rFonts w:ascii="Calibri" w:hAnsi="Calibri" w:cs="Arial"/>
          <w:b/>
          <w:color w:val="000000"/>
          <w:sz w:val="24"/>
          <w:szCs w:val="24"/>
        </w:rPr>
        <w:t>02 Ιουλίου 2023</w:t>
      </w:r>
      <w:r>
        <w:rPr>
          <w:rStyle w:val="a8"/>
          <w:rFonts w:ascii="Calibri" w:hAnsi="Calibri" w:cs="Arial"/>
          <w:color w:val="000000"/>
          <w:sz w:val="24"/>
          <w:szCs w:val="24"/>
        </w:rPr>
        <w:t>, ημέρα Κυριακή, στο ίδιο μέρος, την ίδια ώρα και με τα ίδια ως άνω θέματα ημερησίας διάταξης.</w:t>
      </w:r>
    </w:p>
    <w:p w:rsidR="001751B3" w:rsidRPr="00CE6048" w:rsidRDefault="001751B3" w:rsidP="001751B3">
      <w:pPr>
        <w:pStyle w:val="a5"/>
        <w:ind w:left="0" w:right="-284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</w:p>
    <w:p w:rsidR="001751B3" w:rsidRPr="00CE6048" w:rsidRDefault="001751B3" w:rsidP="001751B3">
      <w:pPr>
        <w:pStyle w:val="a5"/>
        <w:ind w:left="0" w:right="-284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</w:p>
    <w:p w:rsidR="001751B3" w:rsidRDefault="001751B3" w:rsidP="001751B3">
      <w:pPr>
        <w:pStyle w:val="a5"/>
        <w:ind w:left="0" w:right="-284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  <w:r w:rsidRPr="00CE6048">
        <w:rPr>
          <w:rStyle w:val="a8"/>
          <w:rFonts w:ascii="Calibri" w:hAnsi="Calibri" w:cs="Arial"/>
          <w:color w:val="000000"/>
          <w:sz w:val="24"/>
          <w:szCs w:val="24"/>
        </w:rPr>
        <w:t xml:space="preserve">                                     </w:t>
      </w:r>
      <w:r>
        <w:rPr>
          <w:rStyle w:val="a8"/>
          <w:rFonts w:ascii="Calibri" w:hAnsi="Calibri" w:cs="Arial"/>
          <w:color w:val="000000"/>
          <w:sz w:val="24"/>
          <w:szCs w:val="24"/>
        </w:rPr>
        <w:t>Για τον Α.Σ  Ερυθρών</w:t>
      </w:r>
    </w:p>
    <w:p w:rsidR="001751B3" w:rsidRDefault="001751B3" w:rsidP="001751B3">
      <w:pPr>
        <w:pStyle w:val="a5"/>
        <w:ind w:left="0" w:right="-284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  <w:r>
        <w:rPr>
          <w:rStyle w:val="a8"/>
          <w:rFonts w:ascii="Calibri" w:hAnsi="Calibri" w:cs="Arial"/>
          <w:color w:val="000000"/>
          <w:sz w:val="24"/>
          <w:szCs w:val="24"/>
        </w:rPr>
        <w:t xml:space="preserve">                                     Γεώργιος Αν. Γέρου</w:t>
      </w:r>
    </w:p>
    <w:p w:rsidR="001751B3" w:rsidRDefault="001751B3" w:rsidP="001751B3">
      <w:pPr>
        <w:pStyle w:val="a5"/>
        <w:ind w:left="0" w:right="-284"/>
        <w:jc w:val="both"/>
        <w:rPr>
          <w:rStyle w:val="a8"/>
          <w:rFonts w:ascii="Calibri" w:hAnsi="Calibri" w:cs="Arial"/>
          <w:color w:val="000000"/>
          <w:sz w:val="24"/>
          <w:szCs w:val="24"/>
        </w:rPr>
      </w:pPr>
    </w:p>
    <w:p w:rsidR="00C026C2" w:rsidRDefault="00C026C2" w:rsidP="006B1F4B">
      <w:pPr>
        <w:rPr>
          <w:rFonts w:asciiTheme="minorHAnsi" w:hAnsiTheme="minorHAnsi"/>
        </w:rPr>
      </w:pPr>
    </w:p>
    <w:sectPr w:rsidR="00C026C2" w:rsidSect="008A3126">
      <w:headerReference w:type="default" r:id="rId7"/>
      <w:footerReference w:type="default" r:id="rId8"/>
      <w:pgSz w:w="11906" w:h="16838"/>
      <w:pgMar w:top="1440" w:right="1800" w:bottom="1440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84" w:rsidRDefault="00CE5784">
      <w:r>
        <w:separator/>
      </w:r>
    </w:p>
  </w:endnote>
  <w:endnote w:type="continuationSeparator" w:id="0">
    <w:p w:rsidR="00CE5784" w:rsidRDefault="00CE5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vice Fon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2" w:rsidRPr="008A3126" w:rsidRDefault="0041022D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>
      <w:rPr>
        <w:rFonts w:asciiTheme="minorHAnsi" w:hAnsiTheme="minorHAnsi" w:cstheme="minorHAnsi"/>
        <w:b/>
        <w:i/>
        <w:noProof/>
        <w:color w:val="365F91" w:themeColor="accent1" w:themeShade="BF"/>
        <w:sz w:val="14"/>
        <w:szCs w:val="14"/>
      </w:rPr>
      <w:pict>
        <v:line id="Line 3" o:spid="_x0000_s2050" style="position:absolute;z-index:251661824;visibility:visible" from="-32.8pt,-.55pt" to="455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Έδρα</w:t>
    </w:r>
    <w:r w:rsidR="00F32D9F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Α.Σ  Ερυθρών</w:t>
    </w:r>
    <w:r w:rsidR="00A25BF7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Αγίου Σπυρίδωνος &amp; Δάφνης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 Τ.Κ. 19008 Ερυθρές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,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22630 62209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Προϊστάμενος  Υπηρεσιών , 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accounts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@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agrose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.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gr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Λογιστήριο , 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1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agrose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erithres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@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gmail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com</w:t>
      </w:r>
    </w:hyperlink>
  </w:p>
  <w:p w:rsidR="00B84242" w:rsidRPr="008A3126" w:rsidRDefault="00B8424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Γραφεία Κ.Ε.Α : Εθνικής Αντιστάσεως 92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,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2263062208 ,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2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gpseryh1@otenet.gr</w:t>
      </w:r>
    </w:hyperlink>
    <w:r w:rsidR="00B1353D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</w:p>
  <w:p w:rsidR="00B84242" w:rsidRPr="009F5799" w:rsidRDefault="00B84242" w:rsidP="00B84242">
    <w:pPr>
      <w:pStyle w:val="a4"/>
      <w:jc w:val="center"/>
      <w:rPr>
        <w:rFonts w:ascii="Century Gothic" w:hAnsi="Century Gothic"/>
        <w:b/>
        <w:i/>
        <w:color w:val="E36C0A" w:themeColor="accent6" w:themeShade="BF"/>
        <w:sz w:val="14"/>
        <w:szCs w:val="14"/>
      </w:rPr>
    </w:pP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                   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</w:t>
    </w:r>
    <w:r w:rsidR="00C76013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</w:t>
    </w: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</w:p>
  <w:p w:rsidR="00F34FC0" w:rsidRPr="009F5799" w:rsidRDefault="00F34FC0" w:rsidP="00B84242">
    <w:pPr>
      <w:pStyle w:val="a4"/>
      <w:rPr>
        <w:b/>
        <w:color w:val="E36C0A" w:themeColor="accent6" w:themeShade="BF"/>
        <w:sz w:val="16"/>
        <w:szCs w:val="16"/>
      </w:rPr>
    </w:pPr>
    <w:r w:rsidRPr="009F5799">
      <w:rPr>
        <w:b/>
        <w:i/>
        <w:color w:val="E36C0A" w:themeColor="accent6" w:themeShade="BF"/>
        <w:sz w:val="16"/>
        <w:szCs w:val="16"/>
      </w:rPr>
      <w:t xml:space="preserve">                                                                           </w:t>
    </w:r>
    <w:r w:rsidR="00C76013" w:rsidRPr="009F5799">
      <w:rPr>
        <w:b/>
        <w:i/>
        <w:color w:val="E36C0A" w:themeColor="accent6" w:themeShade="BF"/>
        <w:sz w:val="16"/>
        <w:szCs w:val="16"/>
      </w:rPr>
      <w:t xml:space="preserve"> </w:t>
    </w:r>
    <w:r w:rsidRPr="009F5799">
      <w:rPr>
        <w:b/>
        <w:i/>
        <w:color w:val="E36C0A" w:themeColor="accent6" w:themeShade="BF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84" w:rsidRDefault="00CE5784">
      <w:r>
        <w:separator/>
      </w:r>
    </w:p>
  </w:footnote>
  <w:footnote w:type="continuationSeparator" w:id="0">
    <w:p w:rsidR="00CE5784" w:rsidRDefault="00CE5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E1470C" w:rsidRDefault="008A3126" w:rsidP="00E1470C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1320800</wp:posOffset>
          </wp:positionH>
          <wp:positionV relativeFrom="paragraph">
            <wp:posOffset>-499745</wp:posOffset>
          </wp:positionV>
          <wp:extent cx="507619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 w:rsidRPr="009F5799"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-51435</wp:posOffset>
          </wp:positionV>
          <wp:extent cx="1047750" cy="552450"/>
          <wp:effectExtent l="19050" t="0" r="0" b="0"/>
          <wp:wrapNone/>
          <wp:docPr id="5" name="1 - Εικόνα" descr="100 XRONIA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00 XRONIA 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06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FB3306" w:rsidRPr="00592347">
      <w:rPr>
        <w:b/>
        <w:color w:val="215868"/>
        <w:spacing w:val="-18"/>
        <w:sz w:val="32"/>
        <w:szCs w:val="28"/>
      </w:rPr>
      <w:t>ΑΓΡΟΤΙΚΟΣ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ΣΥΝΕΤΑΙΡΙΣΜΟΣ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ΕΡΥΘΡΩΝ</w:t>
    </w:r>
  </w:p>
  <w:p w:rsidR="00FB3306" w:rsidRPr="00C76013" w:rsidRDefault="00FB3306">
    <w:pPr>
      <w:pStyle w:val="a3"/>
      <w:rPr>
        <w:b/>
        <w:color w:val="215868" w:themeColor="accent5" w:themeShade="80"/>
        <w:sz w:val="24"/>
        <w:lang w:val="en-US"/>
      </w:rPr>
    </w:pPr>
    <w:r>
      <w:rPr>
        <w:lang w:val="en-US"/>
      </w:rPr>
      <w:t xml:space="preserve">        </w:t>
    </w:r>
    <w:r w:rsidRPr="00C76013">
      <w:rPr>
        <w:b/>
        <w:color w:val="215868" w:themeColor="accent5" w:themeShade="80"/>
        <w:sz w:val="24"/>
        <w:lang w:val="en-US"/>
      </w:rPr>
      <w:t>Agricultural Cooperative of Erithres</w:t>
    </w:r>
  </w:p>
  <w:p w:rsidR="00FB3306" w:rsidRPr="008A3126" w:rsidRDefault="0041022D" w:rsidP="008A3126">
    <w:pPr>
      <w:pStyle w:val="a3"/>
      <w:tabs>
        <w:tab w:val="clear" w:pos="8306"/>
        <w:tab w:val="right" w:pos="9356"/>
      </w:tabs>
      <w:ind w:right="-242"/>
      <w:rPr>
        <w:b/>
        <w:color w:val="7F7F7F"/>
        <w:sz w:val="16"/>
        <w:szCs w:val="16"/>
        <w:lang w:val="en-US"/>
      </w:rPr>
    </w:pPr>
    <w:r w:rsidRPr="0041022D">
      <w:rPr>
        <w:noProof/>
      </w:rPr>
      <w:pict>
        <v:line id="Line 2" o:spid="_x0000_s2049" style="position:absolute;flip:y;z-index:251655680;visibility:visible" from="6.1pt,9.65pt" to="48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FB3306" w:rsidRPr="00B84242">
      <w:rPr>
        <w:b/>
        <w:color w:val="7F7F7F"/>
        <w:sz w:val="24"/>
        <w:lang w:val="en-US"/>
      </w:rPr>
      <w:t xml:space="preserve">       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>A</w:t>
    </w:r>
    <w:r w:rsidR="00B84242" w:rsidRPr="008A3126">
      <w:rPr>
        <w:b/>
        <w:i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i/>
        <w:color w:val="365F91" w:themeColor="accent1" w:themeShade="BF"/>
        <w:sz w:val="16"/>
        <w:szCs w:val="16"/>
      </w:rPr>
      <w:t>Μ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 xml:space="preserve"> 0908006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/ </w:t>
    </w:r>
    <w:r w:rsidR="00B84242" w:rsidRPr="008A3126">
      <w:rPr>
        <w:b/>
        <w:color w:val="365F91" w:themeColor="accent1" w:themeShade="BF"/>
        <w:sz w:val="16"/>
        <w:szCs w:val="16"/>
      </w:rPr>
      <w:t>Α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Φ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Μ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096006153/</w:t>
    </w:r>
    <w:r w:rsidR="002826A0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</w:rPr>
      <w:t>Κ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Ε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Α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. </w:t>
    </w:r>
    <w:r w:rsidR="00FB3306" w:rsidRPr="008A3126">
      <w:rPr>
        <w:b/>
        <w:color w:val="365F91" w:themeColor="accent1" w:themeShade="BF"/>
        <w:sz w:val="16"/>
        <w:szCs w:val="16"/>
      </w:rPr>
      <w:t>ΕΡΥΘΡΩΝ</w:t>
    </w:r>
    <w:r w:rsidR="00FB3306" w:rsidRPr="008A3126">
      <w:rPr>
        <w:b/>
        <w:color w:val="7F7F7F"/>
        <w:sz w:val="16"/>
        <w:szCs w:val="16"/>
        <w:lang w:val="en-US"/>
      </w:rPr>
      <w:tab/>
    </w:r>
    <w:r w:rsidR="00FB3306" w:rsidRPr="008A3126">
      <w:rPr>
        <w:b/>
        <w:color w:val="7F7F7F"/>
        <w:sz w:val="16"/>
        <w:szCs w:val="16"/>
        <w:lang w:val="en-US"/>
      </w:rPr>
      <w:tab/>
    </w:r>
    <w:r w:rsidR="008A3126" w:rsidRPr="008A3126">
      <w:rPr>
        <w:b/>
        <w:color w:val="7F7F7F"/>
        <w:sz w:val="16"/>
        <w:szCs w:val="16"/>
        <w:lang w:val="en-US"/>
      </w:rPr>
      <w:t xml:space="preserve">     </w:t>
    </w:r>
    <w:r w:rsidR="008A3126" w:rsidRPr="008A3126">
      <w:rPr>
        <w:b/>
        <w:color w:val="365F91" w:themeColor="accent1" w:themeShade="BF"/>
        <w:sz w:val="16"/>
        <w:szCs w:val="16"/>
        <w:lang w:val="en-US"/>
      </w:rPr>
      <w:t>www.agrose.gr</w:t>
    </w:r>
    <w:r w:rsidR="00FB3306" w:rsidRPr="008A3126">
      <w:rPr>
        <w:b/>
        <w:color w:val="7F7F7F"/>
        <w:sz w:val="16"/>
        <w:szCs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BD8"/>
    <w:multiLevelType w:val="hybridMultilevel"/>
    <w:tmpl w:val="90406092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1E5"/>
    <w:rsid w:val="00001E83"/>
    <w:rsid w:val="0000619C"/>
    <w:rsid w:val="00035B95"/>
    <w:rsid w:val="00047718"/>
    <w:rsid w:val="000E3807"/>
    <w:rsid w:val="000F1E32"/>
    <w:rsid w:val="000F68CE"/>
    <w:rsid w:val="00143B55"/>
    <w:rsid w:val="00167053"/>
    <w:rsid w:val="001751B3"/>
    <w:rsid w:val="001970B1"/>
    <w:rsid w:val="001A2C4C"/>
    <w:rsid w:val="001A628F"/>
    <w:rsid w:val="001B114F"/>
    <w:rsid w:val="001C47B2"/>
    <w:rsid w:val="00200D35"/>
    <w:rsid w:val="00212177"/>
    <w:rsid w:val="00241A7A"/>
    <w:rsid w:val="002453B1"/>
    <w:rsid w:val="002516AB"/>
    <w:rsid w:val="002569C9"/>
    <w:rsid w:val="00263D6F"/>
    <w:rsid w:val="002826A0"/>
    <w:rsid w:val="002A1EF7"/>
    <w:rsid w:val="002B0005"/>
    <w:rsid w:val="002E086B"/>
    <w:rsid w:val="002F6EBF"/>
    <w:rsid w:val="00306773"/>
    <w:rsid w:val="003848A2"/>
    <w:rsid w:val="003971E5"/>
    <w:rsid w:val="003B396A"/>
    <w:rsid w:val="003B4D00"/>
    <w:rsid w:val="003C01AF"/>
    <w:rsid w:val="004044ED"/>
    <w:rsid w:val="0041022D"/>
    <w:rsid w:val="00411FB2"/>
    <w:rsid w:val="00412964"/>
    <w:rsid w:val="004416BE"/>
    <w:rsid w:val="00442D97"/>
    <w:rsid w:val="004642D7"/>
    <w:rsid w:val="00484CED"/>
    <w:rsid w:val="004B74AE"/>
    <w:rsid w:val="004D2C9B"/>
    <w:rsid w:val="004F337A"/>
    <w:rsid w:val="00511970"/>
    <w:rsid w:val="00524779"/>
    <w:rsid w:val="0056076B"/>
    <w:rsid w:val="0058135D"/>
    <w:rsid w:val="0059450E"/>
    <w:rsid w:val="005E7328"/>
    <w:rsid w:val="0067426F"/>
    <w:rsid w:val="006B0425"/>
    <w:rsid w:val="006B1F4B"/>
    <w:rsid w:val="006B5FCB"/>
    <w:rsid w:val="00710900"/>
    <w:rsid w:val="00725BC3"/>
    <w:rsid w:val="00747D45"/>
    <w:rsid w:val="00747E8A"/>
    <w:rsid w:val="00751AB9"/>
    <w:rsid w:val="007945A5"/>
    <w:rsid w:val="007F2C66"/>
    <w:rsid w:val="007F4698"/>
    <w:rsid w:val="00825099"/>
    <w:rsid w:val="00831A7A"/>
    <w:rsid w:val="008331C6"/>
    <w:rsid w:val="008740D8"/>
    <w:rsid w:val="00883312"/>
    <w:rsid w:val="00890076"/>
    <w:rsid w:val="008A3126"/>
    <w:rsid w:val="008C091C"/>
    <w:rsid w:val="008C0931"/>
    <w:rsid w:val="008C17AB"/>
    <w:rsid w:val="009113B9"/>
    <w:rsid w:val="009564B8"/>
    <w:rsid w:val="009572FC"/>
    <w:rsid w:val="00977AC6"/>
    <w:rsid w:val="0098410E"/>
    <w:rsid w:val="009954FE"/>
    <w:rsid w:val="009B0CAF"/>
    <w:rsid w:val="009F5799"/>
    <w:rsid w:val="00A00904"/>
    <w:rsid w:val="00A25BF7"/>
    <w:rsid w:val="00A27936"/>
    <w:rsid w:val="00A406B3"/>
    <w:rsid w:val="00A45D6F"/>
    <w:rsid w:val="00A54A45"/>
    <w:rsid w:val="00A77D4A"/>
    <w:rsid w:val="00AB5358"/>
    <w:rsid w:val="00AC51F4"/>
    <w:rsid w:val="00AD3E46"/>
    <w:rsid w:val="00AE2EB1"/>
    <w:rsid w:val="00AE7F89"/>
    <w:rsid w:val="00B1353D"/>
    <w:rsid w:val="00B27659"/>
    <w:rsid w:val="00B302DA"/>
    <w:rsid w:val="00B370EE"/>
    <w:rsid w:val="00B5119D"/>
    <w:rsid w:val="00B84242"/>
    <w:rsid w:val="00B87E61"/>
    <w:rsid w:val="00BA4274"/>
    <w:rsid w:val="00BD4764"/>
    <w:rsid w:val="00BE3301"/>
    <w:rsid w:val="00C0010D"/>
    <w:rsid w:val="00C026C2"/>
    <w:rsid w:val="00C239DC"/>
    <w:rsid w:val="00C76013"/>
    <w:rsid w:val="00CA5259"/>
    <w:rsid w:val="00CD02F2"/>
    <w:rsid w:val="00CD09DC"/>
    <w:rsid w:val="00CE5784"/>
    <w:rsid w:val="00CE7252"/>
    <w:rsid w:val="00D361A4"/>
    <w:rsid w:val="00D96475"/>
    <w:rsid w:val="00DA6413"/>
    <w:rsid w:val="00E1470C"/>
    <w:rsid w:val="00E45D32"/>
    <w:rsid w:val="00E46133"/>
    <w:rsid w:val="00E550F7"/>
    <w:rsid w:val="00E66D03"/>
    <w:rsid w:val="00EB2E7F"/>
    <w:rsid w:val="00EC7981"/>
    <w:rsid w:val="00EF60DA"/>
    <w:rsid w:val="00F12531"/>
    <w:rsid w:val="00F32D9F"/>
    <w:rsid w:val="00F34FC0"/>
    <w:rsid w:val="00F3659E"/>
    <w:rsid w:val="00F4305B"/>
    <w:rsid w:val="00F50FBC"/>
    <w:rsid w:val="00F9389A"/>
    <w:rsid w:val="00FA3D85"/>
    <w:rsid w:val="00FA5223"/>
    <w:rsid w:val="00FA5D99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9"/>
    <w:rPr>
      <w:rFonts w:ascii="Device Font 10cpi" w:eastAsia="Times New Roman" w:hAnsi="Device Font 10cpi" w:cs="Device Font 10cp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977AC6"/>
  </w:style>
  <w:style w:type="paragraph" w:styleId="a4">
    <w:name w:val="footer"/>
    <w:basedOn w:val="a"/>
    <w:link w:val="Char0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977AC6"/>
  </w:style>
  <w:style w:type="character" w:styleId="-">
    <w:name w:val="Hyperlink"/>
    <w:basedOn w:val="a0"/>
    <w:uiPriority w:val="99"/>
    <w:unhideWhenUsed/>
    <w:rsid w:val="002569C9"/>
    <w:rPr>
      <w:color w:val="0000FF" w:themeColor="hyperlink"/>
      <w:u w:val="single"/>
    </w:rPr>
  </w:style>
  <w:style w:type="paragraph" w:styleId="a5">
    <w:name w:val="Message Header"/>
    <w:basedOn w:val="a6"/>
    <w:link w:val="Char1"/>
    <w:rsid w:val="00CA5259"/>
    <w:pPr>
      <w:keepLines/>
      <w:spacing w:line="180" w:lineRule="atLeast"/>
      <w:ind w:left="1701" w:hanging="1701"/>
    </w:pPr>
    <w:rPr>
      <w:rFonts w:ascii="Arial" w:eastAsia="Times New Roman" w:hAnsi="Arial"/>
      <w:spacing w:val="-5"/>
      <w:sz w:val="20"/>
      <w:szCs w:val="20"/>
      <w:lang w:eastAsia="el-GR"/>
    </w:rPr>
  </w:style>
  <w:style w:type="character" w:customStyle="1" w:styleId="Char1">
    <w:name w:val="Κεφαλίδα μηνύματος Char"/>
    <w:basedOn w:val="a0"/>
    <w:link w:val="a5"/>
    <w:rsid w:val="00CA5259"/>
    <w:rPr>
      <w:rFonts w:ascii="Arial" w:eastAsia="Times New Roman" w:hAnsi="Arial"/>
      <w:spacing w:val="-5"/>
    </w:rPr>
  </w:style>
  <w:style w:type="paragraph" w:customStyle="1" w:styleId="a7">
    <w:name w:val="Κεφαλίδα μηνύματος πρώτη"/>
    <w:basedOn w:val="a5"/>
    <w:next w:val="a5"/>
    <w:rsid w:val="00CA5259"/>
    <w:pPr>
      <w:spacing w:before="220"/>
    </w:pPr>
  </w:style>
  <w:style w:type="character" w:customStyle="1" w:styleId="a8">
    <w:name w:val="Ετικέτα κεφαλίδας μηνύματος"/>
    <w:rsid w:val="00CA5259"/>
    <w:rPr>
      <w:rFonts w:ascii="Arial Black" w:hAnsi="Arial Black"/>
      <w:spacing w:val="-10"/>
      <w:sz w:val="18"/>
    </w:rPr>
  </w:style>
  <w:style w:type="paragraph" w:styleId="a6">
    <w:name w:val="Body Text"/>
    <w:basedOn w:val="a"/>
    <w:link w:val="Char2"/>
    <w:uiPriority w:val="99"/>
    <w:unhideWhenUsed/>
    <w:rsid w:val="00CA525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2">
    <w:name w:val="Σώμα κειμένου Char"/>
    <w:basedOn w:val="a0"/>
    <w:link w:val="a6"/>
    <w:uiPriority w:val="99"/>
    <w:rsid w:val="00CA5259"/>
    <w:rPr>
      <w:sz w:val="22"/>
      <w:szCs w:val="22"/>
      <w:lang w:eastAsia="en-US"/>
    </w:rPr>
  </w:style>
  <w:style w:type="paragraph" w:customStyle="1" w:styleId="a9">
    <w:name w:val="Ετικέτα εγγράφου"/>
    <w:basedOn w:val="a"/>
    <w:next w:val="a"/>
    <w:rsid w:val="001A2C4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pacing w:val="-5"/>
      <w:kern w:val="28"/>
      <w:sz w:val="96"/>
      <w:szCs w:val="20"/>
    </w:rPr>
  </w:style>
  <w:style w:type="character" w:styleId="aa">
    <w:name w:val="Emphasis"/>
    <w:basedOn w:val="a0"/>
    <w:qFormat/>
    <w:rsid w:val="001A2C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seryh1@otenet.gr" TargetMode="External"/><Relationship Id="rId1" Type="http://schemas.openxmlformats.org/officeDocument/2006/relationships/hyperlink" Target="mailto:agrose.erithre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28;&#921;&#931;&#932;&#927;&#923;&#917;&#931;%20&#935;&#929;&#917;&#937;&#931;&#932;&#921;&#922;&#937;&#925;%202015\&#917;&#928;&#921;&#931;&#932;&#927;&#923;&#919;%20&#935;&#929;&#917;&#937;&#931;&#932;&#921;&#922;&#937;&#925;%202015%20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ΧΡΕΩΣΤΙΚΩΝ 2015 Α</Template>
  <TotalTime>12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2023-06-08T06:10:00Z</cp:lastPrinted>
  <dcterms:created xsi:type="dcterms:W3CDTF">2023-06-08T06:04:00Z</dcterms:created>
  <dcterms:modified xsi:type="dcterms:W3CDTF">2023-06-08T06:17:00Z</dcterms:modified>
</cp:coreProperties>
</file>